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5F" w:rsidRDefault="003F0199">
      <w:pPr>
        <w:pStyle w:val="1"/>
        <w:jc w:val="center"/>
        <w:rPr>
          <w:i/>
          <w:color w:val="000000" w:themeColor="text1"/>
          <w:sz w:val="32"/>
          <w:szCs w:val="32"/>
          <w:u w:val="single"/>
        </w:rPr>
      </w:pPr>
      <w:r>
        <w:rPr>
          <w:i/>
          <w:color w:val="000000" w:themeColor="text1"/>
          <w:sz w:val="32"/>
          <w:szCs w:val="32"/>
          <w:u w:val="single"/>
        </w:rPr>
        <w:t>Консультация для родителей</w:t>
      </w:r>
    </w:p>
    <w:p w:rsidR="00DA2A5F" w:rsidRDefault="003F0199">
      <w:pPr>
        <w:pStyle w:val="1"/>
        <w:jc w:val="center"/>
        <w:rPr>
          <w:i/>
          <w:color w:val="000000" w:themeColor="text1"/>
          <w:sz w:val="32"/>
          <w:szCs w:val="32"/>
          <w:u w:val="single"/>
        </w:rPr>
      </w:pPr>
      <w:r>
        <w:rPr>
          <w:i/>
          <w:color w:val="000000" w:themeColor="text1"/>
          <w:sz w:val="32"/>
          <w:szCs w:val="32"/>
          <w:u w:val="single"/>
        </w:rPr>
        <w:t>Начальное ознакомление детей со спортом</w:t>
      </w:r>
    </w:p>
    <w:p w:rsidR="00DA2A5F" w:rsidRDefault="00DA2A5F">
      <w:pPr>
        <w:pStyle w:val="1"/>
        <w:jc w:val="center"/>
        <w:rPr>
          <w:i/>
          <w:color w:val="000000" w:themeColor="text1"/>
          <w:sz w:val="32"/>
          <w:szCs w:val="32"/>
          <w:u w:val="single"/>
        </w:rPr>
      </w:pPr>
    </w:p>
    <w:p w:rsidR="00DA2A5F" w:rsidRDefault="003F019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i/>
          <w:sz w:val="28"/>
          <w:szCs w:val="28"/>
        </w:rPr>
        <w:t xml:space="preserve">Физическое воспитание </w:t>
      </w:r>
      <w:r>
        <w:rPr>
          <w:b w:val="0"/>
          <w:sz w:val="28"/>
          <w:szCs w:val="28"/>
        </w:rPr>
        <w:t>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в форме игры, при этом следует учитывать возраст ребенка, его возможности. 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DA2A5F" w:rsidRDefault="003F019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DA2A5F" w:rsidRDefault="003F019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DA2A5F" w:rsidRDefault="003F019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DA2A5F" w:rsidRDefault="003F019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Родителям необходимо</w:t>
      </w:r>
      <w:r w:rsidR="005A211C">
        <w:rPr>
          <w:b w:val="0"/>
          <w:color w:val="FF0000"/>
          <w:sz w:val="28"/>
          <w:szCs w:val="28"/>
        </w:rPr>
        <w:t xml:space="preserve"> </w:t>
      </w:r>
      <w:r w:rsidR="005A211C" w:rsidRPr="005A211C">
        <w:rPr>
          <w:b w:val="0"/>
          <w:color w:val="auto"/>
          <w:sz w:val="28"/>
          <w:szCs w:val="28"/>
        </w:rPr>
        <w:t>зн</w:t>
      </w:r>
      <w:r w:rsidRPr="005A211C">
        <w:rPr>
          <w:b w:val="0"/>
          <w:color w:val="auto"/>
          <w:sz w:val="28"/>
          <w:szCs w:val="28"/>
        </w:rPr>
        <w:t>ать</w:t>
      </w:r>
      <w:r w:rsidRPr="005A211C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</w:t>
      </w:r>
      <w:r>
        <w:rPr>
          <w:b w:val="0"/>
          <w:sz w:val="28"/>
          <w:szCs w:val="28"/>
        </w:rPr>
        <w:tab/>
        <w:t>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DA2A5F" w:rsidRDefault="003F019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DA2A5F" w:rsidRDefault="003F019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Правильно подобранные упражнения с эмоциональным зарядом, которые дети выполняют с увлечением, положительно влияют на </w:t>
      </w:r>
      <w:r>
        <w:rPr>
          <w:b w:val="0"/>
          <w:sz w:val="28"/>
          <w:szCs w:val="28"/>
        </w:rPr>
        <w:lastRenderedPageBreak/>
        <w:t>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DA2A5F" w:rsidRDefault="003F0199">
      <w:pPr>
        <w:pStyle w:val="1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>С медицинской и педагогической точки зрения развитие ребенка может разделить на следующие этапы:</w:t>
      </w:r>
    </w:p>
    <w:p w:rsidR="00DA2A5F" w:rsidRDefault="003F0199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грудной возраст </w:t>
      </w:r>
      <w:r>
        <w:rPr>
          <w:b w:val="0"/>
          <w:sz w:val="28"/>
          <w:szCs w:val="28"/>
        </w:rPr>
        <w:t>- до 1 года,</w:t>
      </w:r>
    </w:p>
    <w:p w:rsidR="00DA2A5F" w:rsidRDefault="003F0199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младший возраст</w:t>
      </w:r>
      <w:r>
        <w:rPr>
          <w:b w:val="0"/>
          <w:sz w:val="28"/>
          <w:szCs w:val="28"/>
        </w:rPr>
        <w:t xml:space="preserve"> - от 1 года до 3 лет,</w:t>
      </w:r>
    </w:p>
    <w:p w:rsidR="00DA2A5F" w:rsidRDefault="003F0199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дошкольный возраст</w:t>
      </w:r>
      <w:r>
        <w:rPr>
          <w:b w:val="0"/>
          <w:sz w:val="28"/>
          <w:szCs w:val="28"/>
        </w:rPr>
        <w:t xml:space="preserve"> - от 3 до 6 лет,</w:t>
      </w:r>
    </w:p>
    <w:p w:rsidR="00DA2A5F" w:rsidRDefault="003F0199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школьный возраст</w:t>
      </w:r>
      <w:r>
        <w:rPr>
          <w:b w:val="0"/>
          <w:sz w:val="28"/>
          <w:szCs w:val="28"/>
        </w:rPr>
        <w:t xml:space="preserve"> - от 6 до 17лет.</w:t>
      </w:r>
    </w:p>
    <w:p w:rsidR="00DA2A5F" w:rsidRDefault="003F019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DA2A5F" w:rsidRDefault="003F0199">
      <w:pPr>
        <w:pStyle w:val="1"/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Грудной возраст (до 1 года)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Процесс развития двигательных навыков у ребенка в течение 1-го года жизни хорошо изучен.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первом месяце жизни ребенок должен самостоятельно двигаться.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2 - 3 месяца кладите ребенка на животик, берите его на руки и, показывая игрушку, стимулируйте движения мышц шеи.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4 - 6 месяцев к уже освоенным движениям добавляйте переворот ребенка на бок и на животик.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Здоровые дети в годовалом возрасте, как правило, умеют ходить с помощью взрослого, или же держась за мебель, а некоторые - и самостоятельно. Дети начинают ходить около 9 мес. или более поздно.</w:t>
      </w:r>
    </w:p>
    <w:p w:rsidR="00DA2A5F" w:rsidRDefault="003F019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Младший возраст (от 1 года до 3 лет)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DA2A5F" w:rsidRDefault="003F019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Дошкольный возраст (от 3 до 6 лет)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4-ом году жизни задача родителей - вырабатывать у ребенка правильную осанку и легкую, красивую походку.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DA2A5F" w:rsidRDefault="003F019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Школьный возраст (от 6 до 17 лет)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 </w:t>
      </w:r>
    </w:p>
    <w:p w:rsidR="00DA2A5F" w:rsidRDefault="003F0199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Конечно, это всего лишь краткая характеристика первых шагов к спорту. Важно: уметь сделать их правильно, во всем помогая и направляя ребенка. </w:t>
      </w:r>
    </w:p>
    <w:p w:rsidR="00DA2A5F" w:rsidRDefault="00DA2A5F">
      <w:pPr>
        <w:pStyle w:val="1"/>
        <w:rPr>
          <w:b w:val="0"/>
          <w:sz w:val="28"/>
          <w:szCs w:val="28"/>
        </w:rPr>
      </w:pPr>
    </w:p>
    <w:p w:rsidR="00DA2A5F" w:rsidRDefault="003F0199">
      <w:pPr>
        <w:pStyle w:val="1"/>
        <w:rPr>
          <w:sz w:val="28"/>
          <w:szCs w:val="28"/>
        </w:rPr>
      </w:pPr>
      <w:r>
        <w:rPr>
          <w:sz w:val="28"/>
          <w:szCs w:val="28"/>
        </w:rPr>
        <w:t>Материал подготовил инструктор по ФК Ященко А.В.</w:t>
      </w:r>
    </w:p>
    <w:p w:rsidR="00DA2A5F" w:rsidRDefault="00DA2A5F">
      <w:pPr>
        <w:pStyle w:val="1"/>
        <w:rPr>
          <w:rFonts w:ascii="Arial" w:hAnsi="Arial" w:cs="Arial"/>
          <w:sz w:val="26"/>
          <w:szCs w:val="26"/>
        </w:rPr>
      </w:pPr>
    </w:p>
    <w:p w:rsidR="00DA2A5F" w:rsidRDefault="00DA2A5F">
      <w:pPr>
        <w:pStyle w:val="1"/>
        <w:rPr>
          <w:rFonts w:ascii="Arial" w:hAnsi="Arial" w:cs="Arial"/>
          <w:sz w:val="26"/>
          <w:szCs w:val="26"/>
        </w:rPr>
      </w:pPr>
    </w:p>
    <w:p w:rsidR="00DA2A5F" w:rsidRPr="003F0199" w:rsidRDefault="003F0199" w:rsidP="003F0199">
      <w:pPr>
        <w:pStyle w:val="1"/>
        <w:jc w:val="both"/>
        <w:rPr>
          <w:b w:val="0"/>
          <w:i/>
          <w:sz w:val="28"/>
          <w:szCs w:val="28"/>
        </w:rPr>
      </w:pPr>
      <w:r w:rsidRPr="003F0199">
        <w:rPr>
          <w:b w:val="0"/>
          <w:i/>
          <w:sz w:val="28"/>
          <w:szCs w:val="28"/>
        </w:rPr>
        <w:t>Источники:</w:t>
      </w:r>
    </w:p>
    <w:p w:rsidR="003F0199" w:rsidRPr="003F0199" w:rsidRDefault="003F0199" w:rsidP="003F0199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3F0199">
        <w:rPr>
          <w:b w:val="0"/>
          <w:sz w:val="28"/>
          <w:szCs w:val="28"/>
        </w:rPr>
        <w:t>Степаненкова</w:t>
      </w:r>
      <w:proofErr w:type="spellEnd"/>
      <w:r w:rsidRPr="003F0199">
        <w:rPr>
          <w:b w:val="0"/>
          <w:sz w:val="28"/>
          <w:szCs w:val="28"/>
        </w:rPr>
        <w:t xml:space="preserve"> Э.Я. «Физическое воспитание в детском саду», 2005г.</w:t>
      </w:r>
    </w:p>
    <w:p w:rsidR="003F0199" w:rsidRPr="003F0199" w:rsidRDefault="003F0199" w:rsidP="003F0199">
      <w:pPr>
        <w:pStyle w:val="1"/>
        <w:numPr>
          <w:ilvl w:val="0"/>
          <w:numId w:val="1"/>
        </w:numPr>
        <w:jc w:val="both"/>
        <w:rPr>
          <w:rStyle w:val="c1"/>
          <w:b w:val="0"/>
          <w:sz w:val="28"/>
          <w:szCs w:val="28"/>
        </w:rPr>
      </w:pPr>
      <w:r w:rsidRPr="003F0199">
        <w:rPr>
          <w:rStyle w:val="c1"/>
          <w:b w:val="0"/>
          <w:sz w:val="28"/>
          <w:szCs w:val="28"/>
        </w:rPr>
        <w:t>Иванова Т.О. «Физическое воспитание детей», 2005г.</w:t>
      </w:r>
    </w:p>
    <w:p w:rsidR="003F0199" w:rsidRPr="003F0199" w:rsidRDefault="003F0199" w:rsidP="003F0199">
      <w:pPr>
        <w:pStyle w:val="1"/>
        <w:numPr>
          <w:ilvl w:val="0"/>
          <w:numId w:val="1"/>
        </w:numPr>
        <w:jc w:val="both"/>
        <w:rPr>
          <w:rStyle w:val="c1"/>
          <w:b w:val="0"/>
          <w:sz w:val="28"/>
          <w:szCs w:val="28"/>
        </w:rPr>
      </w:pPr>
      <w:r w:rsidRPr="003F0199">
        <w:rPr>
          <w:rStyle w:val="c1"/>
          <w:b w:val="0"/>
          <w:sz w:val="28"/>
          <w:szCs w:val="28"/>
        </w:rPr>
        <w:t xml:space="preserve">Харламов И.Ф. «Педагогика»,1999г. </w:t>
      </w:r>
    </w:p>
    <w:p w:rsidR="003F0199" w:rsidRPr="003F0199" w:rsidRDefault="00A311FF" w:rsidP="003F0199">
      <w:pPr>
        <w:pStyle w:val="1"/>
        <w:numPr>
          <w:ilvl w:val="0"/>
          <w:numId w:val="1"/>
        </w:numPr>
        <w:jc w:val="both"/>
        <w:rPr>
          <w:b w:val="0"/>
          <w:color w:val="000000" w:themeColor="text1"/>
          <w:sz w:val="28"/>
          <w:szCs w:val="28"/>
        </w:rPr>
      </w:pPr>
      <w:hyperlink r:id="rId9" w:history="1">
        <w:r w:rsidR="003F0199" w:rsidRPr="003F0199">
          <w:rPr>
            <w:rStyle w:val="a3"/>
            <w:b w:val="0"/>
            <w:color w:val="000000" w:themeColor="text1"/>
            <w:sz w:val="28"/>
            <w:szCs w:val="28"/>
          </w:rPr>
          <w:t>https://infourok.ru/konsultaciya-dlya-roditeley-fizicheskoe-vospitanie-sostavnaya-chast-intellektualnogo-nravstvennogo-i-esteticheskogo-vospitaniya--3190101.html</w:t>
        </w:r>
      </w:hyperlink>
    </w:p>
    <w:p w:rsidR="003F0199" w:rsidRPr="003F0199" w:rsidRDefault="003F0199" w:rsidP="003F0199">
      <w:pPr>
        <w:pStyle w:val="1"/>
        <w:ind w:left="360"/>
        <w:rPr>
          <w:b w:val="0"/>
          <w:sz w:val="26"/>
          <w:szCs w:val="26"/>
        </w:rPr>
      </w:pPr>
    </w:p>
    <w:p w:rsidR="00DA2A5F" w:rsidRDefault="00DA2A5F">
      <w:pPr>
        <w:pStyle w:val="1"/>
        <w:rPr>
          <w:rFonts w:ascii="Arial" w:hAnsi="Arial" w:cs="Arial"/>
          <w:sz w:val="26"/>
          <w:szCs w:val="26"/>
        </w:rPr>
      </w:pPr>
    </w:p>
    <w:p w:rsidR="00DA2A5F" w:rsidRDefault="00DA2A5F">
      <w:bookmarkStart w:id="0" w:name="_GoBack"/>
      <w:bookmarkEnd w:id="0"/>
    </w:p>
    <w:sectPr w:rsidR="00DA2A5F" w:rsidSect="00A3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0CB"/>
    <w:multiLevelType w:val="hybridMultilevel"/>
    <w:tmpl w:val="403A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2A5F"/>
    <w:rsid w:val="003F0199"/>
    <w:rsid w:val="005A211C"/>
    <w:rsid w:val="00A311FF"/>
    <w:rsid w:val="00DA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F"/>
  </w:style>
  <w:style w:type="paragraph" w:styleId="1">
    <w:name w:val="heading 1"/>
    <w:basedOn w:val="a"/>
    <w:link w:val="10"/>
    <w:qFormat/>
    <w:rsid w:val="00A311F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1FF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199"/>
    <w:rPr>
      <w:color w:val="0000FF" w:themeColor="hyperlink"/>
      <w:u w:val="single"/>
    </w:rPr>
  </w:style>
  <w:style w:type="character" w:customStyle="1" w:styleId="c1">
    <w:name w:val="c1"/>
    <w:basedOn w:val="a0"/>
    <w:rsid w:val="003F0199"/>
  </w:style>
  <w:style w:type="character" w:styleId="a4">
    <w:name w:val="FollowedHyperlink"/>
    <w:basedOn w:val="a0"/>
    <w:uiPriority w:val="99"/>
    <w:semiHidden/>
    <w:unhideWhenUsed/>
    <w:rsid w:val="003F0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27AB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ABB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nfourok.ru/konsultaciya-dlya-roditeley-fizicheskoe-vospitanie-sostavnaya-chast-intellektualnogo-nravstvennogo-i-esteticheskogo-vospitaniya--31901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S5QAU4VNKZPS-2110-19</_dlc_DocId>
    <_dlc_DocIdUrl xmlns="6434c500-c195-4837-b047-5e71706d4cb2">
      <Url>http://www.eduportal44.ru/Buy/ogon/_layouts/15/DocIdRedir.aspx?ID=S5QAU4VNKZPS-2110-19</Url>
      <Description>S5QAU4VNKZPS-2110-19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E412F742F3054D9B71A82B61C0C087" ma:contentTypeVersion="1" ma:contentTypeDescription="Создание документа." ma:contentTypeScope="" ma:versionID="c56861bfb3278ad501b17e81618add44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95109149debc39b469cc543dd11d602c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17A81-DEBD-4234-A454-E1FB0CB831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F86E30-DB44-42A3-AED9-46BCDD830F85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C1EFD1E6-C48C-4883-8A19-A06889B6AA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DCCF2-7A8E-4C4E-9589-991EFC6F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пк</cp:lastModifiedBy>
  <cp:revision>7</cp:revision>
  <dcterms:created xsi:type="dcterms:W3CDTF">2014-11-07T06:51:00Z</dcterms:created>
  <dcterms:modified xsi:type="dcterms:W3CDTF">2021-11-23T12:06:00Z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0x0101003CE412F742F3054D9B71A82B61C0C087</vt:lpwstr>
  </property>
  <property fmtid="{D5CDD505-2E9C-101B-9397-08002B2CF9AE}" pid="3" name="_dlc_DocIdItemGuid">
    <vt:lpwstr>7656d195-2cec-4e18-8e88-abce97649b9a</vt:lpwstr>
  </property>
</Properties>
</file>