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807" w:rsidRPr="008F23FB" w:rsidRDefault="00BF4807" w:rsidP="00BF4807">
      <w:pPr>
        <w:pStyle w:val="a3"/>
        <w:jc w:val="center"/>
        <w:rPr>
          <w:b/>
          <w:sz w:val="52"/>
          <w:szCs w:val="52"/>
        </w:rPr>
      </w:pPr>
      <w:r w:rsidRPr="008F23FB">
        <w:rPr>
          <w:b/>
          <w:i/>
          <w:color w:val="002060"/>
          <w:sz w:val="52"/>
          <w:szCs w:val="52"/>
        </w:rPr>
        <w:t>Как закаливать ребенка</w:t>
      </w:r>
    </w:p>
    <w:p w:rsidR="00BF4807" w:rsidRPr="00AF5D3F" w:rsidRDefault="00BF4807" w:rsidP="00BF4807">
      <w:pPr>
        <w:pStyle w:val="a3"/>
        <w:jc w:val="center"/>
        <w:rPr>
          <w:b/>
          <w:i/>
          <w:color w:val="FF0000"/>
          <w:sz w:val="36"/>
          <w:szCs w:val="36"/>
        </w:rPr>
      </w:pPr>
      <w:r w:rsidRPr="00AF5D3F">
        <w:rPr>
          <w:b/>
          <w:i/>
          <w:color w:val="FF0000"/>
          <w:sz w:val="36"/>
          <w:szCs w:val="36"/>
        </w:rPr>
        <w:t>Закаливание водой</w:t>
      </w:r>
    </w:p>
    <w:p w:rsidR="00BF4807" w:rsidRPr="00AF5D3F" w:rsidRDefault="00BF4807" w:rsidP="00BF4807">
      <w:pPr>
        <w:pStyle w:val="a3"/>
        <w:ind w:firstLine="708"/>
        <w:jc w:val="both"/>
        <w:rPr>
          <w:rFonts w:ascii="Times New Roman" w:hAnsi="Times New Roman"/>
          <w:sz w:val="36"/>
          <w:szCs w:val="36"/>
        </w:rPr>
      </w:pPr>
      <w:r w:rsidRPr="00AF5D3F">
        <w:rPr>
          <w:rFonts w:ascii="Times New Roman" w:hAnsi="Times New Roman"/>
          <w:sz w:val="36"/>
          <w:szCs w:val="36"/>
        </w:rPr>
        <w:t xml:space="preserve">Применение воды для закаливания является одной из наиболее доступных и эффективных форм повышения защитных сил организма. </w:t>
      </w:r>
    </w:p>
    <w:p w:rsidR="00BF4807" w:rsidRPr="00AF5D3F" w:rsidRDefault="00BF4807" w:rsidP="00BF4807">
      <w:pPr>
        <w:pStyle w:val="a3"/>
        <w:ind w:firstLine="708"/>
        <w:jc w:val="both"/>
        <w:rPr>
          <w:rFonts w:ascii="Times New Roman" w:hAnsi="Times New Roman"/>
          <w:sz w:val="36"/>
          <w:szCs w:val="36"/>
        </w:rPr>
      </w:pPr>
      <w:r w:rsidRPr="00AF5D3F">
        <w:rPr>
          <w:rFonts w:ascii="Times New Roman" w:hAnsi="Times New Roman"/>
          <w:sz w:val="36"/>
          <w:szCs w:val="36"/>
        </w:rPr>
        <w:t xml:space="preserve">Самой щадящей по воздействию на организм водной процедурой являются </w:t>
      </w:r>
      <w:r w:rsidRPr="00AF5D3F">
        <w:rPr>
          <w:rFonts w:ascii="Times New Roman" w:hAnsi="Times New Roman"/>
          <w:sz w:val="36"/>
          <w:szCs w:val="36"/>
          <w:u w:val="single"/>
        </w:rPr>
        <w:t>влажные обтирания</w:t>
      </w:r>
      <w:r w:rsidRPr="00AF5D3F">
        <w:rPr>
          <w:rFonts w:ascii="Times New Roman" w:hAnsi="Times New Roman"/>
          <w:sz w:val="36"/>
          <w:szCs w:val="36"/>
        </w:rPr>
        <w:t xml:space="preserve">, которые особенно подходят для ослабленных детей. Обтирание начинают с рук, затем - грудь, спина и ноги. При этом следует руководствоваться направлением кровотока от периферии к центру: от кисти к плечу, от стопы к бедру и т.д. </w:t>
      </w:r>
    </w:p>
    <w:p w:rsidR="00BF4807" w:rsidRPr="00AF5D3F" w:rsidRDefault="00BF4807" w:rsidP="00BF4807">
      <w:pPr>
        <w:pStyle w:val="a3"/>
        <w:ind w:firstLine="708"/>
        <w:jc w:val="both"/>
        <w:rPr>
          <w:rFonts w:ascii="Times New Roman" w:hAnsi="Times New Roman"/>
          <w:sz w:val="36"/>
          <w:szCs w:val="36"/>
        </w:rPr>
      </w:pPr>
      <w:r w:rsidRPr="00AF5D3F">
        <w:rPr>
          <w:rFonts w:ascii="Times New Roman" w:hAnsi="Times New Roman"/>
          <w:sz w:val="36"/>
          <w:szCs w:val="36"/>
        </w:rPr>
        <w:t xml:space="preserve">Эффективной формой закаливания является </w:t>
      </w:r>
      <w:r w:rsidRPr="00AF5D3F">
        <w:rPr>
          <w:rFonts w:ascii="Times New Roman" w:hAnsi="Times New Roman"/>
          <w:sz w:val="36"/>
          <w:szCs w:val="36"/>
          <w:u w:val="single"/>
        </w:rPr>
        <w:t>обливание ног</w:t>
      </w:r>
      <w:r w:rsidRPr="00AF5D3F">
        <w:rPr>
          <w:rFonts w:ascii="Times New Roman" w:hAnsi="Times New Roman"/>
          <w:sz w:val="36"/>
          <w:szCs w:val="36"/>
        </w:rPr>
        <w:t xml:space="preserve"> водой (объем – </w:t>
      </w:r>
      <w:smartTag w:uri="urn:schemas-microsoft-com:office:smarttags" w:element="metricconverter">
        <w:smartTagPr>
          <w:attr w:name="ProductID" w:val="1 л"/>
        </w:smartTagPr>
        <w:r w:rsidRPr="00AF5D3F">
          <w:rPr>
            <w:rFonts w:ascii="Times New Roman" w:hAnsi="Times New Roman"/>
            <w:sz w:val="36"/>
            <w:szCs w:val="36"/>
          </w:rPr>
          <w:t>1 л</w:t>
        </w:r>
      </w:smartTag>
      <w:r w:rsidRPr="00AF5D3F">
        <w:rPr>
          <w:rFonts w:ascii="Times New Roman" w:hAnsi="Times New Roman"/>
          <w:sz w:val="36"/>
          <w:szCs w:val="36"/>
        </w:rPr>
        <w:t>) контрастной температуры (+34-35</w:t>
      </w:r>
      <w:proofErr w:type="gramStart"/>
      <w:r w:rsidRPr="00AF5D3F">
        <w:rPr>
          <w:rFonts w:ascii="Times New Roman" w:hAnsi="Times New Roman"/>
          <w:sz w:val="36"/>
          <w:szCs w:val="36"/>
        </w:rPr>
        <w:t>°С</w:t>
      </w:r>
      <w:proofErr w:type="gramEnd"/>
      <w:r w:rsidRPr="00AF5D3F">
        <w:rPr>
          <w:rFonts w:ascii="Times New Roman" w:hAnsi="Times New Roman"/>
          <w:sz w:val="36"/>
          <w:szCs w:val="36"/>
        </w:rPr>
        <w:t xml:space="preserve">, затем сразу +24-25°С) и так повторяют 2-3 раза. После любого обливания ноги малыша следует тщательно растереть сухим махровым полотенцем до красноты. </w:t>
      </w:r>
    </w:p>
    <w:p w:rsidR="00BF4807" w:rsidRPr="00AF5D3F" w:rsidRDefault="00BF4807" w:rsidP="00BF4807">
      <w:pPr>
        <w:pStyle w:val="a3"/>
        <w:ind w:firstLine="708"/>
        <w:jc w:val="both"/>
        <w:rPr>
          <w:rFonts w:ascii="Times New Roman" w:hAnsi="Times New Roman"/>
          <w:sz w:val="36"/>
          <w:szCs w:val="36"/>
        </w:rPr>
      </w:pPr>
      <w:r w:rsidRPr="00AF5D3F">
        <w:rPr>
          <w:rFonts w:ascii="Times New Roman" w:hAnsi="Times New Roman"/>
          <w:sz w:val="36"/>
          <w:szCs w:val="36"/>
        </w:rPr>
        <w:t xml:space="preserve">Такой вид закаливания рассчитан на предотвращение развития насморка, кашля, боли в горле, обычно </w:t>
      </w:r>
      <w:proofErr w:type="gramStart"/>
      <w:r w:rsidRPr="00AF5D3F">
        <w:rPr>
          <w:rFonts w:ascii="Times New Roman" w:hAnsi="Times New Roman"/>
          <w:sz w:val="36"/>
          <w:szCs w:val="36"/>
        </w:rPr>
        <w:t>возникающих</w:t>
      </w:r>
      <w:proofErr w:type="gramEnd"/>
      <w:r w:rsidRPr="00AF5D3F">
        <w:rPr>
          <w:rFonts w:ascii="Times New Roman" w:hAnsi="Times New Roman"/>
          <w:sz w:val="36"/>
          <w:szCs w:val="36"/>
        </w:rPr>
        <w:t xml:space="preserve"> после охлаждения. </w:t>
      </w:r>
    </w:p>
    <w:p w:rsidR="00BF4807" w:rsidRPr="00AF5D3F" w:rsidRDefault="00BF4807" w:rsidP="00BF4807">
      <w:pPr>
        <w:pStyle w:val="a3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BF4807" w:rsidRPr="00AF5D3F" w:rsidRDefault="00BF4807" w:rsidP="00BF4807">
      <w:pPr>
        <w:pStyle w:val="a3"/>
        <w:jc w:val="center"/>
        <w:rPr>
          <w:rFonts w:ascii="Times New Roman" w:hAnsi="Times New Roman"/>
          <w:b/>
          <w:i/>
          <w:color w:val="FF0000"/>
          <w:sz w:val="36"/>
          <w:szCs w:val="36"/>
        </w:rPr>
      </w:pPr>
      <w:r w:rsidRPr="00AF5D3F">
        <w:rPr>
          <w:rFonts w:ascii="Times New Roman" w:hAnsi="Times New Roman"/>
          <w:b/>
          <w:i/>
          <w:color w:val="FF0000"/>
          <w:sz w:val="36"/>
          <w:szCs w:val="36"/>
        </w:rPr>
        <w:t>Дорожки для ножек</w:t>
      </w:r>
    </w:p>
    <w:p w:rsidR="00BF4807" w:rsidRPr="00AF5D3F" w:rsidRDefault="00BF4807" w:rsidP="00BF4807">
      <w:pPr>
        <w:pStyle w:val="a3"/>
        <w:ind w:firstLine="708"/>
        <w:jc w:val="both"/>
        <w:rPr>
          <w:rFonts w:ascii="Times New Roman" w:hAnsi="Times New Roman"/>
          <w:sz w:val="36"/>
          <w:szCs w:val="36"/>
        </w:rPr>
      </w:pPr>
      <w:r w:rsidRPr="00AF5D3F">
        <w:rPr>
          <w:rFonts w:ascii="Times New Roman" w:hAnsi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4685665</wp:posOffset>
            </wp:positionH>
            <wp:positionV relativeFrom="paragraph">
              <wp:posOffset>1931670</wp:posOffset>
            </wp:positionV>
            <wp:extent cx="1391920" cy="1758950"/>
            <wp:effectExtent l="19050" t="0" r="0" b="0"/>
            <wp:wrapTight wrapText="bothSides">
              <wp:wrapPolygon edited="0">
                <wp:start x="3547" y="0"/>
                <wp:lineTo x="2365" y="936"/>
                <wp:lineTo x="1774" y="3743"/>
                <wp:lineTo x="0" y="5147"/>
                <wp:lineTo x="-296" y="6316"/>
                <wp:lineTo x="591" y="7486"/>
                <wp:lineTo x="2365" y="11229"/>
                <wp:lineTo x="1478" y="16142"/>
                <wp:lineTo x="5912" y="18715"/>
                <wp:lineTo x="7982" y="18715"/>
                <wp:lineTo x="7686" y="20118"/>
                <wp:lineTo x="8869" y="21288"/>
                <wp:lineTo x="10347" y="21288"/>
                <wp:lineTo x="12416" y="21288"/>
                <wp:lineTo x="13303" y="21288"/>
                <wp:lineTo x="13599" y="19884"/>
                <wp:lineTo x="13007" y="18715"/>
                <wp:lineTo x="17442" y="18715"/>
                <wp:lineTo x="20693" y="17077"/>
                <wp:lineTo x="20102" y="11463"/>
                <wp:lineTo x="20102" y="11229"/>
                <wp:lineTo x="21580" y="7720"/>
                <wp:lineTo x="21580" y="6550"/>
                <wp:lineTo x="21285" y="5848"/>
                <wp:lineTo x="19807" y="3743"/>
                <wp:lineTo x="20693" y="1404"/>
                <wp:lineTo x="15964" y="234"/>
                <wp:lineTo x="5912" y="0"/>
                <wp:lineTo x="3547" y="0"/>
              </wp:wrapPolygon>
            </wp:wrapTight>
            <wp:docPr id="32" name="Рисунок 1" descr="E:\работа\картинки\разукрашки\дети\j0235179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:\работа\картинки\разукрашки\дети\j0235179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175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5D3F">
        <w:rPr>
          <w:rFonts w:ascii="Times New Roman" w:hAnsi="Times New Roman"/>
          <w:sz w:val="36"/>
          <w:szCs w:val="36"/>
        </w:rPr>
        <w:t xml:space="preserve">Современным методом закаливания и массажем стоп являются специальные дорожки, имитирующие пляж с песком и галькой. Хождение босиком по такой дорожке является прекрасным способом не только закаливания, но и оздоровления, вследствие воздействия гальки и песка на стопу ребенка, представляющую большую рефлексогенную зону и позволяющую опосредованно влиять на состояние различных органов и систем, прежде всего верхних дыхательных путей, в частности, область носа. </w:t>
      </w:r>
    </w:p>
    <w:p w:rsidR="00BF4807" w:rsidRPr="00AF5D3F" w:rsidRDefault="00BF4807" w:rsidP="00BF4807">
      <w:pPr>
        <w:pStyle w:val="a3"/>
        <w:jc w:val="both"/>
        <w:rPr>
          <w:sz w:val="36"/>
          <w:szCs w:val="36"/>
        </w:rPr>
      </w:pPr>
    </w:p>
    <w:p w:rsidR="00BF4807" w:rsidRDefault="00BF4807" w:rsidP="00BF4807">
      <w:pPr>
        <w:pStyle w:val="a3"/>
        <w:jc w:val="both"/>
        <w:rPr>
          <w:sz w:val="36"/>
          <w:szCs w:val="36"/>
        </w:rPr>
      </w:pPr>
    </w:p>
    <w:p w:rsidR="00B01234" w:rsidRDefault="00BF4807"/>
    <w:sectPr w:rsidR="00B01234" w:rsidSect="00BF4807">
      <w:pgSz w:w="11906" w:h="16838"/>
      <w:pgMar w:top="1134" w:right="850" w:bottom="1134" w:left="993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42A5A"/>
    <w:multiLevelType w:val="multilevel"/>
    <w:tmpl w:val="F4201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0F00CC"/>
    <w:multiLevelType w:val="multilevel"/>
    <w:tmpl w:val="635A1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F80B64"/>
    <w:multiLevelType w:val="multilevel"/>
    <w:tmpl w:val="43322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FE2559"/>
    <w:multiLevelType w:val="multilevel"/>
    <w:tmpl w:val="0308B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E5326E"/>
    <w:multiLevelType w:val="multilevel"/>
    <w:tmpl w:val="B3A43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F4807"/>
    <w:rsid w:val="0053068A"/>
    <w:rsid w:val="00A42D58"/>
    <w:rsid w:val="00BF4807"/>
    <w:rsid w:val="00F52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BF4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qFormat/>
    <w:rsid w:val="00BF480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1152</Characters>
  <Application>Microsoft Office Word</Application>
  <DocSecurity>0</DocSecurity>
  <Lines>9</Lines>
  <Paragraphs>2</Paragraphs>
  <ScaleCrop>false</ScaleCrop>
  <Company>Krokoz™ Inc.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New005</dc:creator>
  <cp:keywords/>
  <dc:description/>
  <cp:lastModifiedBy>New005</cp:lastModifiedBy>
  <cp:revision>2</cp:revision>
  <dcterms:created xsi:type="dcterms:W3CDTF">2020-06-23T06:25:00Z</dcterms:created>
  <dcterms:modified xsi:type="dcterms:W3CDTF">2020-06-23T06:27:00Z</dcterms:modified>
</cp:coreProperties>
</file>